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B4E" w:rsidRDefault="00B85B4E" w:rsidP="00B85B4E">
      <w:pPr>
        <w:spacing w:before="720" w:after="120" w:line="360" w:lineRule="auto"/>
        <w:jc w:val="center"/>
        <w:rPr>
          <w:rFonts w:ascii="Trebuchet MS" w:hAnsi="Trebuchet MS"/>
          <w:b/>
          <w:sz w:val="28"/>
          <w:szCs w:val="26"/>
          <w:lang w:val="en-GB" w:eastAsia="en-US" w:bidi="en-US"/>
        </w:rPr>
      </w:pPr>
    </w:p>
    <w:p w:rsidR="00B85B4E" w:rsidRPr="00863AE8" w:rsidRDefault="00B85B4E" w:rsidP="00B85B4E">
      <w:pPr>
        <w:spacing w:before="720" w:after="120" w:line="360" w:lineRule="auto"/>
        <w:jc w:val="center"/>
        <w:rPr>
          <w:rFonts w:ascii="Trebuchet MS" w:hAnsi="Trebuchet MS"/>
          <w:b/>
          <w:sz w:val="28"/>
          <w:szCs w:val="26"/>
          <w:lang w:val="en-GB" w:eastAsia="en-US" w:bidi="en-US"/>
        </w:rPr>
      </w:pPr>
      <w:r w:rsidRPr="00863AE8">
        <w:rPr>
          <w:rFonts w:ascii="Trebuchet MS" w:hAnsi="Trebuchet MS"/>
          <w:b/>
          <w:sz w:val="28"/>
          <w:szCs w:val="26"/>
          <w:lang w:val="en-GB" w:eastAsia="en-US" w:bidi="en-US"/>
        </w:rPr>
        <w:t>Appendix C</w:t>
      </w:r>
    </w:p>
    <w:p w:rsidR="00B85B4E" w:rsidRPr="00840775" w:rsidRDefault="00B85B4E" w:rsidP="00B85B4E">
      <w:pPr>
        <w:spacing w:before="360" w:after="120" w:line="360" w:lineRule="auto"/>
        <w:rPr>
          <w:rFonts w:ascii="Trebuchet MS" w:hAnsi="Trebuchet MS" w:cs="Arial"/>
          <w:b/>
          <w:lang w:val="en-US"/>
        </w:rPr>
      </w:pPr>
      <w:r w:rsidRPr="008F3FE1">
        <w:rPr>
          <w:rFonts w:ascii="Trebuchet MS" w:hAnsi="Trebuchet MS"/>
          <w:bCs/>
          <w:i/>
          <w:color w:val="943634"/>
          <w:spacing w:val="10"/>
          <w:sz w:val="20"/>
          <w:szCs w:val="18"/>
          <w:lang w:val="en-GB" w:eastAsia="en-US" w:bidi="en-US"/>
        </w:rPr>
        <w:t>Table C1. Inclusion and Exclusion Criteria for Selected Articles</w:t>
      </w:r>
    </w:p>
    <w:tbl>
      <w:tblPr>
        <w:tblStyle w:val="Grille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4068"/>
      </w:tblGrid>
      <w:tr w:rsidR="00B85B4E" w:rsidRPr="000F4080" w:rsidTr="00EE362F">
        <w:trPr>
          <w:trHeight w:val="283"/>
        </w:trPr>
        <w:tc>
          <w:tcPr>
            <w:tcW w:w="4981" w:type="dxa"/>
            <w:tcBorders>
              <w:top w:val="single" w:sz="4" w:space="0" w:color="auto"/>
              <w:bottom w:val="single" w:sz="4" w:space="0" w:color="auto"/>
            </w:tcBorders>
          </w:tcPr>
          <w:p w:rsidR="00B85B4E" w:rsidRPr="00840775" w:rsidRDefault="00B85B4E" w:rsidP="00EE362F">
            <w:pPr>
              <w:ind w:left="0" w:firstLine="0"/>
              <w:jc w:val="center"/>
              <w:rPr>
                <w:rFonts w:ascii="Trebuchet MS" w:hAnsi="Trebuchet MS" w:cs="Arial"/>
                <w:sz w:val="23"/>
                <w:szCs w:val="23"/>
                <w:lang w:val="en-US"/>
              </w:rPr>
            </w:pPr>
            <w:r w:rsidRPr="00840775">
              <w:rPr>
                <w:rFonts w:ascii="Trebuchet MS" w:hAnsi="Trebuchet MS" w:cs="Arial"/>
                <w:sz w:val="23"/>
                <w:szCs w:val="23"/>
                <w:lang w:val="en-US"/>
              </w:rPr>
              <w:t>Inclusion criteria</w:t>
            </w:r>
          </w:p>
        </w:tc>
        <w:tc>
          <w:tcPr>
            <w:tcW w:w="4981" w:type="dxa"/>
            <w:tcBorders>
              <w:top w:val="single" w:sz="4" w:space="0" w:color="auto"/>
              <w:bottom w:val="single" w:sz="4" w:space="0" w:color="auto"/>
            </w:tcBorders>
          </w:tcPr>
          <w:p w:rsidR="00B85B4E" w:rsidRPr="00840775" w:rsidRDefault="00B85B4E" w:rsidP="00EE362F">
            <w:pPr>
              <w:ind w:left="0" w:firstLine="0"/>
              <w:jc w:val="center"/>
              <w:rPr>
                <w:rFonts w:ascii="Trebuchet MS" w:hAnsi="Trebuchet MS" w:cs="Arial"/>
                <w:sz w:val="23"/>
                <w:szCs w:val="23"/>
                <w:lang w:val="en-US"/>
              </w:rPr>
            </w:pPr>
            <w:r w:rsidRPr="00840775">
              <w:rPr>
                <w:rFonts w:ascii="Trebuchet MS" w:hAnsi="Trebuchet MS" w:cs="Arial"/>
                <w:sz w:val="23"/>
                <w:szCs w:val="23"/>
                <w:lang w:val="en-US"/>
              </w:rPr>
              <w:t>Exclusion criteria</w:t>
            </w:r>
          </w:p>
        </w:tc>
      </w:tr>
      <w:tr w:rsidR="00B85B4E" w:rsidRPr="00FB6887" w:rsidTr="00EE362F">
        <w:trPr>
          <w:trHeight w:val="440"/>
        </w:trPr>
        <w:tc>
          <w:tcPr>
            <w:tcW w:w="4981" w:type="dxa"/>
            <w:tcBorders>
              <w:top w:val="single" w:sz="4" w:space="0" w:color="auto"/>
            </w:tcBorders>
          </w:tcPr>
          <w:p w:rsidR="00B85B4E" w:rsidRPr="00840775" w:rsidRDefault="00B85B4E" w:rsidP="00EE362F">
            <w:pPr>
              <w:spacing w:before="480" w:after="480" w:line="276" w:lineRule="auto"/>
              <w:ind w:left="0" w:firstLine="0"/>
              <w:jc w:val="left"/>
              <w:rPr>
                <w:rFonts w:ascii="Trebuchet MS" w:hAnsi="Trebuchet MS" w:cs="Arial"/>
                <w:sz w:val="23"/>
                <w:szCs w:val="23"/>
                <w:lang w:val="en-US"/>
              </w:rPr>
            </w:pPr>
            <w:r w:rsidRPr="00840775">
              <w:rPr>
                <w:rFonts w:ascii="Trebuchet MS" w:hAnsi="Trebuchet MS" w:cs="Arial"/>
                <w:sz w:val="23"/>
                <w:szCs w:val="23"/>
                <w:lang w:val="en-US"/>
              </w:rPr>
              <w:t>Obtaining a first driver’s license</w:t>
            </w:r>
          </w:p>
        </w:tc>
        <w:tc>
          <w:tcPr>
            <w:tcW w:w="4981" w:type="dxa"/>
            <w:tcBorders>
              <w:top w:val="single" w:sz="4" w:space="0" w:color="auto"/>
            </w:tcBorders>
          </w:tcPr>
          <w:p w:rsidR="00B85B4E" w:rsidRPr="00840775" w:rsidRDefault="00B85B4E" w:rsidP="00EE362F">
            <w:pPr>
              <w:spacing w:before="480" w:after="480" w:line="276" w:lineRule="auto"/>
              <w:ind w:left="0" w:firstLine="0"/>
              <w:jc w:val="left"/>
              <w:rPr>
                <w:rFonts w:ascii="Trebuchet MS" w:hAnsi="Trebuchet MS" w:cs="Arial"/>
                <w:sz w:val="23"/>
                <w:szCs w:val="23"/>
                <w:lang w:val="en-US"/>
              </w:rPr>
            </w:pPr>
            <w:r w:rsidRPr="00840775">
              <w:rPr>
                <w:rFonts w:ascii="Trebuchet MS" w:hAnsi="Trebuchet MS" w:cs="Arial"/>
                <w:sz w:val="23"/>
                <w:szCs w:val="23"/>
                <w:lang w:val="en-US"/>
              </w:rPr>
              <w:t>Language other than French or English</w:t>
            </w:r>
          </w:p>
        </w:tc>
      </w:tr>
      <w:tr w:rsidR="00B85B4E" w:rsidRPr="00FB6887" w:rsidTr="00EE362F">
        <w:trPr>
          <w:trHeight w:val="697"/>
        </w:trPr>
        <w:tc>
          <w:tcPr>
            <w:tcW w:w="4981" w:type="dxa"/>
          </w:tcPr>
          <w:p w:rsidR="00B85B4E" w:rsidRPr="00840775" w:rsidRDefault="00B85B4E" w:rsidP="00EE362F">
            <w:pPr>
              <w:spacing w:before="480" w:after="480" w:line="276" w:lineRule="auto"/>
              <w:ind w:left="0" w:firstLine="0"/>
              <w:jc w:val="left"/>
              <w:rPr>
                <w:rFonts w:ascii="Trebuchet MS" w:hAnsi="Trebuchet MS" w:cs="Arial"/>
                <w:sz w:val="23"/>
                <w:szCs w:val="23"/>
                <w:lang w:val="en-US"/>
              </w:rPr>
            </w:pPr>
            <w:r w:rsidRPr="00840775">
              <w:rPr>
                <w:rFonts w:ascii="Trebuchet MS" w:hAnsi="Trebuchet MS" w:cs="Arial"/>
                <w:sz w:val="23"/>
                <w:szCs w:val="23"/>
                <w:lang w:val="en-US"/>
              </w:rPr>
              <w:t>Opinions and expectations</w:t>
            </w:r>
          </w:p>
        </w:tc>
        <w:tc>
          <w:tcPr>
            <w:tcW w:w="4981" w:type="dxa"/>
          </w:tcPr>
          <w:p w:rsidR="00B85B4E" w:rsidRPr="00840775" w:rsidRDefault="00B85B4E" w:rsidP="00EE362F">
            <w:pPr>
              <w:spacing w:before="480" w:after="480" w:line="276" w:lineRule="auto"/>
              <w:ind w:left="0" w:firstLine="0"/>
              <w:jc w:val="left"/>
              <w:rPr>
                <w:rFonts w:ascii="Trebuchet MS" w:hAnsi="Trebuchet MS" w:cs="Arial"/>
                <w:sz w:val="23"/>
                <w:szCs w:val="23"/>
                <w:lang w:val="en-US"/>
              </w:rPr>
            </w:pPr>
            <w:r w:rsidRPr="00840775">
              <w:rPr>
                <w:rFonts w:ascii="Trebuchet MS" w:hAnsi="Trebuchet MS" w:cs="Arial"/>
                <w:sz w:val="23"/>
                <w:szCs w:val="23"/>
                <w:lang w:val="en-US"/>
              </w:rPr>
              <w:t>Research design: literature review, meta-analysis</w:t>
            </w:r>
          </w:p>
        </w:tc>
      </w:tr>
      <w:tr w:rsidR="00B85B4E" w:rsidRPr="00FB6887" w:rsidTr="00EE362F">
        <w:trPr>
          <w:trHeight w:val="721"/>
        </w:trPr>
        <w:tc>
          <w:tcPr>
            <w:tcW w:w="4981" w:type="dxa"/>
          </w:tcPr>
          <w:p w:rsidR="00B85B4E" w:rsidRPr="00840775" w:rsidRDefault="00B85B4E" w:rsidP="00EE362F">
            <w:pPr>
              <w:spacing w:before="480" w:after="480" w:line="276" w:lineRule="auto"/>
              <w:ind w:left="0" w:firstLine="0"/>
              <w:jc w:val="left"/>
              <w:rPr>
                <w:rFonts w:ascii="Trebuchet MS" w:hAnsi="Trebuchet MS" w:cs="Arial"/>
                <w:sz w:val="23"/>
                <w:szCs w:val="23"/>
                <w:lang w:val="en-US"/>
              </w:rPr>
            </w:pPr>
            <w:r w:rsidRPr="00840775">
              <w:rPr>
                <w:rFonts w:ascii="Trebuchet MS" w:hAnsi="Trebuchet MS" w:cs="Arial"/>
                <w:sz w:val="23"/>
                <w:szCs w:val="23"/>
                <w:lang w:val="en-US"/>
              </w:rPr>
              <w:t>Automobile</w:t>
            </w:r>
          </w:p>
        </w:tc>
        <w:tc>
          <w:tcPr>
            <w:tcW w:w="4981" w:type="dxa"/>
          </w:tcPr>
          <w:p w:rsidR="00B85B4E" w:rsidRPr="00840775" w:rsidRDefault="00B85B4E" w:rsidP="00EE362F">
            <w:pPr>
              <w:spacing w:before="480" w:after="480" w:line="276" w:lineRule="auto"/>
              <w:ind w:left="0" w:firstLine="0"/>
              <w:jc w:val="left"/>
              <w:rPr>
                <w:rFonts w:ascii="Trebuchet MS" w:hAnsi="Trebuchet MS" w:cs="Arial"/>
                <w:sz w:val="23"/>
                <w:szCs w:val="23"/>
                <w:lang w:val="en-US"/>
              </w:rPr>
            </w:pPr>
            <w:r w:rsidRPr="00840775">
              <w:rPr>
                <w:rFonts w:ascii="Trebuchet MS" w:hAnsi="Trebuchet MS" w:cs="Arial"/>
                <w:sz w:val="23"/>
                <w:szCs w:val="23"/>
                <w:lang w:val="en-US"/>
              </w:rPr>
              <w:t>Objective parameters assessed (e.g., driving skills, adaptation of vehicle)</w:t>
            </w:r>
          </w:p>
        </w:tc>
      </w:tr>
      <w:tr w:rsidR="00B85B4E" w:rsidRPr="00FB6887" w:rsidTr="00EE362F">
        <w:trPr>
          <w:trHeight w:val="1270"/>
        </w:trPr>
        <w:tc>
          <w:tcPr>
            <w:tcW w:w="4981" w:type="dxa"/>
          </w:tcPr>
          <w:p w:rsidR="00B85B4E" w:rsidRPr="00840775" w:rsidRDefault="00B85B4E" w:rsidP="00EE362F">
            <w:pPr>
              <w:spacing w:before="480" w:after="480" w:line="276" w:lineRule="auto"/>
              <w:ind w:left="0" w:firstLine="0"/>
              <w:jc w:val="left"/>
              <w:rPr>
                <w:rFonts w:ascii="Trebuchet MS" w:hAnsi="Trebuchet MS" w:cs="Arial"/>
                <w:sz w:val="23"/>
                <w:szCs w:val="23"/>
                <w:lang w:val="en-US"/>
              </w:rPr>
            </w:pPr>
          </w:p>
        </w:tc>
        <w:tc>
          <w:tcPr>
            <w:tcW w:w="4981" w:type="dxa"/>
          </w:tcPr>
          <w:p w:rsidR="00B85B4E" w:rsidRPr="00840775" w:rsidRDefault="00B85B4E" w:rsidP="00EE362F">
            <w:pPr>
              <w:spacing w:before="480" w:after="480" w:line="276" w:lineRule="auto"/>
              <w:ind w:left="0" w:firstLine="0"/>
              <w:jc w:val="left"/>
              <w:rPr>
                <w:rFonts w:ascii="Trebuchet MS" w:hAnsi="Trebuchet MS" w:cs="Arial"/>
                <w:sz w:val="23"/>
                <w:szCs w:val="23"/>
                <w:lang w:val="en-US"/>
              </w:rPr>
            </w:pPr>
            <w:r w:rsidRPr="00840775">
              <w:rPr>
                <w:rFonts w:ascii="Trebuchet MS" w:hAnsi="Trebuchet MS" w:cs="Arial"/>
                <w:sz w:val="23"/>
                <w:szCs w:val="23"/>
                <w:lang w:val="en-US"/>
              </w:rPr>
              <w:t>Topic other than obtaining the first driver’s license (e.g., alcohol, speeding, distracted driving, renewing a driver’s license)</w:t>
            </w:r>
          </w:p>
        </w:tc>
      </w:tr>
      <w:tr w:rsidR="00B85B4E" w:rsidRPr="00FB6887" w:rsidTr="00EE362F">
        <w:trPr>
          <w:trHeight w:val="283"/>
        </w:trPr>
        <w:tc>
          <w:tcPr>
            <w:tcW w:w="4981" w:type="dxa"/>
          </w:tcPr>
          <w:p w:rsidR="00B85B4E" w:rsidRPr="00840775" w:rsidRDefault="00B85B4E" w:rsidP="00EE362F">
            <w:pPr>
              <w:spacing w:before="480" w:after="480" w:line="276" w:lineRule="auto"/>
              <w:ind w:left="0" w:firstLine="0"/>
              <w:jc w:val="left"/>
              <w:rPr>
                <w:rFonts w:ascii="Trebuchet MS" w:hAnsi="Trebuchet MS" w:cs="Arial"/>
                <w:sz w:val="23"/>
                <w:szCs w:val="23"/>
                <w:lang w:val="en-US"/>
              </w:rPr>
            </w:pPr>
          </w:p>
        </w:tc>
        <w:tc>
          <w:tcPr>
            <w:tcW w:w="4981" w:type="dxa"/>
          </w:tcPr>
          <w:p w:rsidR="00B85B4E" w:rsidRPr="00840775" w:rsidRDefault="00B85B4E" w:rsidP="00EE362F">
            <w:pPr>
              <w:spacing w:before="480" w:after="480" w:line="276" w:lineRule="auto"/>
              <w:ind w:left="0" w:firstLine="0"/>
              <w:jc w:val="left"/>
              <w:rPr>
                <w:rFonts w:ascii="Trebuchet MS" w:hAnsi="Trebuchet MS" w:cs="Arial"/>
                <w:sz w:val="23"/>
                <w:szCs w:val="23"/>
                <w:lang w:val="en-US"/>
              </w:rPr>
            </w:pPr>
            <w:r w:rsidRPr="00840775">
              <w:rPr>
                <w:rFonts w:ascii="Trebuchet MS" w:hAnsi="Trebuchet MS" w:cs="Arial"/>
                <w:sz w:val="23"/>
                <w:szCs w:val="23"/>
                <w:lang w:val="en-US"/>
              </w:rPr>
              <w:t>Different target population (e.g., instructors, occupational therapists)</w:t>
            </w:r>
          </w:p>
        </w:tc>
      </w:tr>
    </w:tbl>
    <w:p w:rsidR="00B85B4E" w:rsidRPr="000F4080" w:rsidRDefault="00B85B4E" w:rsidP="00B85B4E">
      <w:pPr>
        <w:jc w:val="center"/>
        <w:rPr>
          <w:rFonts w:ascii="Trebuchet MS" w:hAnsi="Trebuchet MS" w:cs="Arial"/>
          <w:sz w:val="22"/>
          <w:lang w:val="en-US"/>
        </w:rPr>
      </w:pPr>
    </w:p>
    <w:p w:rsidR="00B85B4E" w:rsidRPr="000F4080" w:rsidRDefault="00B85B4E" w:rsidP="00B85B4E">
      <w:pPr>
        <w:jc w:val="left"/>
        <w:rPr>
          <w:rFonts w:ascii="Trebuchet MS" w:hAnsi="Trebuchet MS" w:cs="Arial"/>
          <w:sz w:val="22"/>
          <w:lang w:val="en-US"/>
        </w:rPr>
      </w:pPr>
    </w:p>
    <w:p w:rsidR="00B85B4E" w:rsidRPr="000F4080" w:rsidRDefault="00B85B4E" w:rsidP="00B85B4E">
      <w:pPr>
        <w:jc w:val="left"/>
        <w:rPr>
          <w:rFonts w:ascii="Trebuchet MS" w:hAnsi="Trebuchet MS" w:cs="Arial"/>
          <w:sz w:val="22"/>
          <w:lang w:val="en-US"/>
        </w:rPr>
      </w:pPr>
    </w:p>
    <w:p w:rsidR="00B85B4E" w:rsidRPr="000F4080" w:rsidRDefault="00B85B4E" w:rsidP="00B85B4E">
      <w:pPr>
        <w:tabs>
          <w:tab w:val="center" w:pos="6966"/>
        </w:tabs>
        <w:jc w:val="left"/>
        <w:rPr>
          <w:rFonts w:ascii="Trebuchet MS" w:hAnsi="Trebuchet MS" w:cs="Arial"/>
          <w:sz w:val="22"/>
          <w:lang w:val="en-US"/>
        </w:rPr>
      </w:pPr>
    </w:p>
    <w:p w:rsidR="00B85B4E" w:rsidRDefault="00B85B4E" w:rsidP="00B85B4E"/>
    <w:p w:rsidR="002251F9" w:rsidRDefault="002251F9">
      <w:bookmarkStart w:id="0" w:name="_GoBack"/>
      <w:bookmarkEnd w:id="0"/>
    </w:p>
    <w:sectPr w:rsidR="002251F9" w:rsidSect="00A60A43">
      <w:headerReference w:type="default" r:id="rId5"/>
      <w:pgSz w:w="12240" w:h="15840" w:code="1"/>
      <w:pgMar w:top="1440" w:right="1800" w:bottom="1440" w:left="1800" w:header="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0B4" w:rsidRDefault="00B85B4E" w:rsidP="002104FD">
    <w:pPr>
      <w:ind w:left="0" w:firstLine="0"/>
      <w:contextualSpacing w:val="0"/>
      <w:jc w:val="right"/>
    </w:pPr>
  </w:p>
  <w:p w:rsidR="00A760B4" w:rsidRDefault="00B85B4E" w:rsidP="002104FD">
    <w:pPr>
      <w:ind w:left="0" w:firstLine="0"/>
      <w:contextualSpacing w:val="0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B85B4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B4E"/>
    <w:rsid w:val="002251F9"/>
    <w:rsid w:val="00B8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9E268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B4E"/>
    <w:pPr>
      <w:spacing w:line="480" w:lineRule="auto"/>
      <w:ind w:left="720" w:hanging="360"/>
      <w:contextualSpacing/>
      <w:jc w:val="both"/>
    </w:pPr>
    <w:rPr>
      <w:rFonts w:ascii="Times New Roman" w:eastAsia="Times New Roman" w:hAnsi="Times New Roman" w:cs="Times New Roman"/>
      <w:lang w:val="fr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39"/>
    <w:rsid w:val="00B85B4E"/>
    <w:pPr>
      <w:ind w:left="720" w:hanging="360"/>
      <w:contextualSpacing/>
      <w:jc w:val="both"/>
    </w:pPr>
    <w:rPr>
      <w:rFonts w:ascii="Times New Roman" w:eastAsia="Times New Roman" w:hAnsi="Times New Roman" w:cs="Times New Roman"/>
      <w:lang w:val="fr" w:eastAsia="fr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B4E"/>
    <w:pPr>
      <w:spacing w:line="480" w:lineRule="auto"/>
      <w:ind w:left="720" w:hanging="360"/>
      <w:contextualSpacing/>
      <w:jc w:val="both"/>
    </w:pPr>
    <w:rPr>
      <w:rFonts w:ascii="Times New Roman" w:eastAsia="Times New Roman" w:hAnsi="Times New Roman" w:cs="Times New Roman"/>
      <w:lang w:val="fr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39"/>
    <w:rsid w:val="00B85B4E"/>
    <w:pPr>
      <w:ind w:left="720" w:hanging="360"/>
      <w:contextualSpacing/>
      <w:jc w:val="both"/>
    </w:pPr>
    <w:rPr>
      <w:rFonts w:ascii="Times New Roman" w:eastAsia="Times New Roman" w:hAnsi="Times New Roman" w:cs="Times New Roman"/>
      <w:lang w:val="fr" w:eastAsia="fr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480</Characters>
  <Application>Microsoft Macintosh Word</Application>
  <DocSecurity>0</DocSecurity>
  <Lines>4</Lines>
  <Paragraphs>1</Paragraphs>
  <ScaleCrop>false</ScaleCrop>
  <Company>CIRRIS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Charrier</dc:creator>
  <cp:keywords/>
  <dc:description/>
  <cp:lastModifiedBy>Francis Charrier</cp:lastModifiedBy>
  <cp:revision>1</cp:revision>
  <dcterms:created xsi:type="dcterms:W3CDTF">2018-10-14T14:25:00Z</dcterms:created>
  <dcterms:modified xsi:type="dcterms:W3CDTF">2018-10-14T14:26:00Z</dcterms:modified>
</cp:coreProperties>
</file>