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49" w:rsidRDefault="00434A49" w:rsidP="0015232B">
      <w:pPr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Figure 1. This figure presents in a diagram the seven concepts describing the Theoretical framework of acceptability (TFA). The first concept is the affective attitude, which is defined as h</w:t>
      </w:r>
      <w:r w:rsidRPr="00434A49">
        <w:rPr>
          <w:lang w:val="en-US"/>
        </w:rPr>
        <w:t>ow an individual feel about the intervention</w:t>
      </w:r>
      <w:r>
        <w:rPr>
          <w:lang w:val="en-US"/>
        </w:rPr>
        <w:t>. The second concept is the burden, which is defined as t</w:t>
      </w:r>
      <w:r w:rsidRPr="00434A49">
        <w:rPr>
          <w:lang w:val="en-US"/>
        </w:rPr>
        <w:t>he perceived amount of effort that is required to participate in the intervention</w:t>
      </w:r>
      <w:r>
        <w:rPr>
          <w:lang w:val="en-US"/>
        </w:rPr>
        <w:t>. The third concept is the ethicality, which is defined as t</w:t>
      </w:r>
      <w:r w:rsidRPr="00434A49">
        <w:rPr>
          <w:lang w:val="en-US"/>
        </w:rPr>
        <w:t>he extent to which the intervention has good fit with an individual's value system</w:t>
      </w:r>
      <w:r>
        <w:rPr>
          <w:lang w:val="en-US"/>
        </w:rPr>
        <w:t>. The fourth concept is the intervention coherence, which is defined as t</w:t>
      </w:r>
      <w:r w:rsidRPr="00434A49">
        <w:rPr>
          <w:lang w:val="en-US"/>
        </w:rPr>
        <w:t>he extent to which the participant understands the intervention and how it works</w:t>
      </w:r>
      <w:r>
        <w:rPr>
          <w:lang w:val="en-US"/>
        </w:rPr>
        <w:t>. The fifth concept is the opportunity costs, which is defined as t</w:t>
      </w:r>
      <w:r w:rsidRPr="00434A49">
        <w:rPr>
          <w:lang w:val="en-US"/>
        </w:rPr>
        <w:t>he extent to which benefits, profits or values must be given up to engage in the intervention</w:t>
      </w:r>
      <w:r>
        <w:rPr>
          <w:lang w:val="en-US"/>
        </w:rPr>
        <w:t>. The sixth concept is the perceived effectiveness, which is defined as t</w:t>
      </w:r>
      <w:r w:rsidRPr="00434A49">
        <w:rPr>
          <w:lang w:val="en-US"/>
        </w:rPr>
        <w:t>he extent to which the intervention is perceived as likely to achieve its purpose</w:t>
      </w:r>
      <w:r>
        <w:rPr>
          <w:lang w:val="en-US"/>
        </w:rPr>
        <w:t>. The seventh concept is the self-efficacy, which is defined as t</w:t>
      </w:r>
      <w:r w:rsidRPr="00434A49">
        <w:rPr>
          <w:lang w:val="en-US"/>
        </w:rPr>
        <w:t>he participant's confidence that they can perform the behavior(s) required to participate in the intervention</w:t>
      </w:r>
      <w:r>
        <w:rPr>
          <w:lang w:val="en-US"/>
        </w:rPr>
        <w:t xml:space="preserve">. These seven concepts are all influenced by three temporalities presented under </w:t>
      </w:r>
      <w:r w:rsidR="00403FE7">
        <w:rPr>
          <w:lang w:val="en-US"/>
        </w:rPr>
        <w:t>it</w:t>
      </w:r>
      <w:r>
        <w:rPr>
          <w:lang w:val="en-US"/>
        </w:rPr>
        <w:t>, which are: prospective acceptability (prior to participating in the intervention), concurrent acceptability (whilst participating in the intervention) and retrospective acceptability (after participating in the intervention).</w:t>
      </w:r>
    </w:p>
    <w:p w:rsidR="00434A49" w:rsidRDefault="00434A49" w:rsidP="0015232B">
      <w:pPr>
        <w:jc w:val="both"/>
        <w:rPr>
          <w:lang w:val="en-US"/>
        </w:rPr>
      </w:pPr>
    </w:p>
    <w:p w:rsidR="006B11F4" w:rsidRPr="0015232B" w:rsidRDefault="0015232B" w:rsidP="0015232B">
      <w:pPr>
        <w:jc w:val="both"/>
        <w:rPr>
          <w:lang w:val="en-US"/>
        </w:rPr>
      </w:pPr>
      <w:r w:rsidRPr="0015232B">
        <w:rPr>
          <w:lang w:val="en-US"/>
        </w:rPr>
        <w:t xml:space="preserve">Figure 2. This figure </w:t>
      </w:r>
      <w:r w:rsidRPr="0015232B">
        <w:rPr>
          <w:lang w:val="en-CA"/>
        </w:rPr>
        <w:t>describes</w:t>
      </w:r>
      <w:r w:rsidRPr="0015232B">
        <w:rPr>
          <w:lang w:val="en-US"/>
        </w:rPr>
        <w:t xml:space="preserve"> the research methodology to find </w:t>
      </w:r>
      <w:r>
        <w:rPr>
          <w:lang w:val="en-US"/>
        </w:rPr>
        <w:t xml:space="preserve">the articles included in this systematic review. Organized as a flow chart, it presents at the top the ten databases used to search articles : Academic Search Premier (1028 articles found), Web of Science (4031 articles found), </w:t>
      </w:r>
      <w:proofErr w:type="spellStart"/>
      <w:r>
        <w:rPr>
          <w:lang w:val="en-US"/>
        </w:rPr>
        <w:t>PubMED</w:t>
      </w:r>
      <w:proofErr w:type="spellEnd"/>
      <w:r>
        <w:rPr>
          <w:lang w:val="en-US"/>
        </w:rPr>
        <w:t xml:space="preserve"> (2651 articles found), Sociological Abstract (103 articles found), CINAHL (3148 articles found), Ergonomics Abstracts (34 articles found), ERIC (108 articles found), </w:t>
      </w:r>
      <w:proofErr w:type="spellStart"/>
      <w:r>
        <w:rPr>
          <w:lang w:val="en-US"/>
        </w:rPr>
        <w:t>PsychInfo</w:t>
      </w:r>
      <w:proofErr w:type="spellEnd"/>
      <w:r>
        <w:rPr>
          <w:lang w:val="en-US"/>
        </w:rPr>
        <w:t xml:space="preserve"> (5212 articles found), Social Sciences Full Text (116 articles found) and Current Contents Connect (3046 articles found). A total of 19477 records have been identified through this database searching. Fro</w:t>
      </w:r>
      <w:r w:rsidR="00434A49">
        <w:rPr>
          <w:lang w:val="en-US"/>
        </w:rPr>
        <w:t>m this number, 8509 records have been</w:t>
      </w:r>
      <w:r>
        <w:rPr>
          <w:lang w:val="en-US"/>
        </w:rPr>
        <w:t xml:space="preserve"> removed because they were duplicates, leading to 10968 to screen. Then, 10856 records have been excluded because of the following reasons after the reading of their title and resume: n</w:t>
      </w:r>
      <w:r w:rsidRPr="0015232B">
        <w:rPr>
          <w:lang w:val="en-US"/>
        </w:rPr>
        <w:t>ot about obtaining the first driving license</w:t>
      </w:r>
      <w:r>
        <w:rPr>
          <w:lang w:val="en-US"/>
        </w:rPr>
        <w:t>, e</w:t>
      </w:r>
      <w:r w:rsidRPr="0015232B">
        <w:rPr>
          <w:lang w:val="en-US"/>
        </w:rPr>
        <w:t>valuation parameters do n</w:t>
      </w:r>
      <w:r>
        <w:rPr>
          <w:lang w:val="en-US"/>
        </w:rPr>
        <w:t>ot answer the research question, s</w:t>
      </w:r>
      <w:r w:rsidRPr="0015232B">
        <w:rPr>
          <w:lang w:val="en-US"/>
        </w:rPr>
        <w:t>coping review (study design)</w:t>
      </w:r>
      <w:r>
        <w:rPr>
          <w:lang w:val="en-US"/>
        </w:rPr>
        <w:t>, d</w:t>
      </w:r>
      <w:r w:rsidRPr="0015232B">
        <w:rPr>
          <w:lang w:val="en-US"/>
        </w:rPr>
        <w:t>ifferent target population</w:t>
      </w:r>
      <w:r>
        <w:rPr>
          <w:lang w:val="en-US"/>
        </w:rPr>
        <w:t>, f</w:t>
      </w:r>
      <w:r w:rsidRPr="0015232B">
        <w:rPr>
          <w:lang w:val="en-US"/>
        </w:rPr>
        <w:t>oreign language (other than English and French)</w:t>
      </w:r>
      <w:r>
        <w:rPr>
          <w:lang w:val="en-US"/>
        </w:rPr>
        <w:t xml:space="preserve"> or a</w:t>
      </w:r>
      <w:r w:rsidRPr="0015232B">
        <w:rPr>
          <w:lang w:val="en-US"/>
        </w:rPr>
        <w:t>rticle unavailable</w:t>
      </w:r>
      <w:r>
        <w:rPr>
          <w:lang w:val="en-US"/>
        </w:rPr>
        <w:t>. This led 112 articles to be assessed for eligibility. Based on the inclusion and exclusion criteria’s, 87 full-text articles have been excluded at this step. The number of articles and their reasons of exclusion are: 44 articles excluded because evaluation parameters do not answer the research question, 19 because there were not about obtaining the first driving license, 11 because it was about a different target population, 9 because the article was unavailable and 4 because the study design was a scoping review. Finally, 25 studies were inc</w:t>
      </w:r>
      <w:r w:rsidR="00434A49">
        <w:rPr>
          <w:lang w:val="en-US"/>
        </w:rPr>
        <w:t>luded in this literature review</w:t>
      </w:r>
      <w:r>
        <w:rPr>
          <w:lang w:val="en-US"/>
        </w:rPr>
        <w:t>: 12 of them were qualitative studies, 10 quantitative studies and 3 of them were mixed-method.</w:t>
      </w:r>
    </w:p>
    <w:sectPr w:rsidR="006B11F4" w:rsidRPr="0015232B" w:rsidSect="00A717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2B"/>
    <w:rsid w:val="000112BB"/>
    <w:rsid w:val="00017DFE"/>
    <w:rsid w:val="0005619A"/>
    <w:rsid w:val="000B6514"/>
    <w:rsid w:val="0015232B"/>
    <w:rsid w:val="00193223"/>
    <w:rsid w:val="001A6A7C"/>
    <w:rsid w:val="001D6230"/>
    <w:rsid w:val="002305E0"/>
    <w:rsid w:val="002D4910"/>
    <w:rsid w:val="00306342"/>
    <w:rsid w:val="00403FE7"/>
    <w:rsid w:val="00434A49"/>
    <w:rsid w:val="00472FFE"/>
    <w:rsid w:val="004D5911"/>
    <w:rsid w:val="004F2F8F"/>
    <w:rsid w:val="005D60F1"/>
    <w:rsid w:val="006909AD"/>
    <w:rsid w:val="006B11F4"/>
    <w:rsid w:val="006D0F53"/>
    <w:rsid w:val="006E6861"/>
    <w:rsid w:val="007003B7"/>
    <w:rsid w:val="007023B0"/>
    <w:rsid w:val="007151E6"/>
    <w:rsid w:val="00786145"/>
    <w:rsid w:val="0079046A"/>
    <w:rsid w:val="007A3F7C"/>
    <w:rsid w:val="00803804"/>
    <w:rsid w:val="00814DC5"/>
    <w:rsid w:val="00906A57"/>
    <w:rsid w:val="00915147"/>
    <w:rsid w:val="009B64F8"/>
    <w:rsid w:val="00A440AE"/>
    <w:rsid w:val="00A7177A"/>
    <w:rsid w:val="00A906BC"/>
    <w:rsid w:val="00AB6868"/>
    <w:rsid w:val="00AC29C6"/>
    <w:rsid w:val="00B12392"/>
    <w:rsid w:val="00B52B2D"/>
    <w:rsid w:val="00BF4C10"/>
    <w:rsid w:val="00C3688D"/>
    <w:rsid w:val="00CF2151"/>
    <w:rsid w:val="00D2025B"/>
    <w:rsid w:val="00D35D5A"/>
    <w:rsid w:val="00DD6913"/>
    <w:rsid w:val="00E27578"/>
    <w:rsid w:val="00F13ACB"/>
    <w:rsid w:val="00FA0429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2778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Breault</dc:creator>
  <cp:keywords/>
  <dc:description/>
  <cp:lastModifiedBy>Francis Charrier</cp:lastModifiedBy>
  <cp:revision>2</cp:revision>
  <dcterms:created xsi:type="dcterms:W3CDTF">2018-10-14T17:30:00Z</dcterms:created>
  <dcterms:modified xsi:type="dcterms:W3CDTF">2018-10-14T17:30:00Z</dcterms:modified>
</cp:coreProperties>
</file>